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outlineLvl w:val="0"/>
        <w:rPr>
          <w:rFonts w:hint="eastAsia" w:ascii="宋体" w:hAnsi="宋体"/>
          <w:sz w:val="24"/>
          <w:lang w:val="en-US" w:eastAsia="zh-CN"/>
        </w:rPr>
      </w:pPr>
      <w:bookmarkStart w:id="0" w:name="_Toc28658"/>
      <w:bookmarkStart w:id="1" w:name="_Toc3683"/>
      <w:r>
        <w:rPr>
          <w:rFonts w:hint="eastAsia" w:ascii="宋体" w:hAnsi="宋体"/>
          <w:sz w:val="24"/>
        </w:rPr>
        <w:t>附件</w:t>
      </w:r>
      <w:r>
        <w:rPr>
          <w:rFonts w:hint="eastAsia" w:ascii="宋体" w:hAnsi="宋体"/>
          <w:sz w:val="24"/>
          <w:lang w:val="en-US" w:eastAsia="zh-CN"/>
        </w:rPr>
        <w:t>2</w:t>
      </w:r>
      <w:bookmarkEnd w:id="0"/>
      <w:bookmarkEnd w:id="1"/>
    </w:p>
    <w:p>
      <w:pPr>
        <w:widowControl/>
        <w:autoSpaceDE w:val="0"/>
        <w:autoSpaceDN w:val="0"/>
        <w:adjustRightInd w:val="0"/>
        <w:spacing w:line="580" w:lineRule="exact"/>
        <w:jc w:val="center"/>
        <w:outlineLvl w:val="9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 w:cs="宋体"/>
          <w:bCs/>
          <w:color w:val="000000"/>
          <w:spacing w:val="4"/>
          <w:kern w:val="0"/>
          <w:sz w:val="36"/>
          <w:szCs w:val="36"/>
          <w:lang w:val="en-US" w:eastAsia="zh-CN"/>
        </w:rPr>
        <w:t>评分标准</w:t>
      </w:r>
    </w:p>
    <w:p>
      <w:pPr>
        <w:numPr>
          <w:ilvl w:val="0"/>
          <w:numId w:val="0"/>
        </w:numPr>
        <w:spacing w:before="312" w:beforeLines="100" w:after="312" w:afterLines="100" w:line="360" w:lineRule="auto"/>
        <w:rPr>
          <w:rFonts w:hint="eastAsia" w:ascii="宋体" w:hAnsi="宋体"/>
          <w:sz w:val="24"/>
          <w:szCs w:val="28"/>
          <w:lang w:val="en-US" w:eastAsia="zh-CN"/>
        </w:rPr>
      </w:pPr>
      <w:r>
        <w:rPr>
          <w:rFonts w:hint="eastAsia" w:ascii="宋体" w:hAnsi="宋体"/>
          <w:sz w:val="24"/>
          <w:szCs w:val="28"/>
        </w:rPr>
        <w:t>微</w:t>
      </w:r>
      <w:r>
        <w:rPr>
          <w:rFonts w:hint="eastAsia" w:ascii="宋体" w:hAnsi="宋体"/>
          <w:sz w:val="24"/>
          <w:szCs w:val="28"/>
          <w:lang w:val="en-US" w:eastAsia="zh-CN"/>
        </w:rPr>
        <w:t>视频大赛作品的评审将从思想性、艺术性和技术创新性等方面来进行，评分标准总分为100分，评分标准和要求如下： </w:t>
      </w:r>
    </w:p>
    <w:p>
      <w:pPr>
        <w:numPr>
          <w:ilvl w:val="0"/>
          <w:numId w:val="0"/>
        </w:numPr>
        <w:spacing w:before="312" w:beforeLines="100" w:after="312" w:afterLines="100" w:line="360" w:lineRule="auto"/>
        <w:rPr>
          <w:rFonts w:hint="eastAsia" w:ascii="宋体" w:hAnsi="宋体"/>
          <w:sz w:val="24"/>
          <w:szCs w:val="28"/>
          <w:lang w:val="en-US" w:eastAsia="zh-CN"/>
        </w:rPr>
      </w:pPr>
      <w:r>
        <w:rPr>
          <w:rFonts w:hint="eastAsia" w:ascii="宋体" w:hAnsi="宋体"/>
          <w:sz w:val="24"/>
          <w:szCs w:val="28"/>
          <w:lang w:val="en-US" w:eastAsia="zh-CN"/>
        </w:rPr>
        <w:t>（1）作品内容（40分） </w:t>
      </w:r>
    </w:p>
    <w:p>
      <w:pPr>
        <w:numPr>
          <w:ilvl w:val="0"/>
          <w:numId w:val="0"/>
        </w:numPr>
        <w:spacing w:before="312" w:beforeLines="100" w:after="312" w:afterLines="100" w:line="360" w:lineRule="auto"/>
        <w:ind w:firstLine="420" w:firstLineChars="0"/>
        <w:rPr>
          <w:rFonts w:hint="eastAsia" w:ascii="宋体" w:hAnsi="宋体"/>
          <w:sz w:val="24"/>
          <w:szCs w:val="28"/>
          <w:lang w:val="en-US" w:eastAsia="zh-CN"/>
        </w:rPr>
      </w:pPr>
      <w:r>
        <w:rPr>
          <w:rFonts w:hint="eastAsia" w:ascii="宋体" w:hAnsi="宋体"/>
          <w:sz w:val="24"/>
          <w:szCs w:val="28"/>
          <w:lang w:val="en-US" w:eastAsia="zh-CN"/>
        </w:rPr>
        <w:t>要求：紧扣主题、立意鲜明、健康积极、富有感染力、传播力度高、社会影响力好。</w:t>
      </w:r>
    </w:p>
    <w:p>
      <w:pPr>
        <w:numPr>
          <w:ilvl w:val="0"/>
          <w:numId w:val="0"/>
        </w:numPr>
        <w:spacing w:before="312" w:beforeLines="100" w:after="312" w:afterLines="100" w:line="360" w:lineRule="auto"/>
        <w:rPr>
          <w:rFonts w:hint="eastAsia" w:ascii="宋体" w:hAnsi="宋体"/>
          <w:sz w:val="24"/>
          <w:szCs w:val="28"/>
          <w:lang w:val="en-US" w:eastAsia="zh-CN"/>
        </w:rPr>
      </w:pPr>
      <w:r>
        <w:rPr>
          <w:rFonts w:hint="eastAsia" w:ascii="宋体" w:hAnsi="宋体"/>
          <w:sz w:val="24"/>
          <w:szCs w:val="28"/>
          <w:lang w:val="en-US" w:eastAsia="zh-CN"/>
        </w:rPr>
        <w:t>（2）拍摄（25分） </w:t>
      </w:r>
    </w:p>
    <w:p>
      <w:pPr>
        <w:numPr>
          <w:ilvl w:val="0"/>
          <w:numId w:val="0"/>
        </w:numPr>
        <w:spacing w:before="312" w:beforeLines="100" w:after="312" w:afterLines="100" w:line="360" w:lineRule="auto"/>
        <w:ind w:firstLine="420" w:firstLineChars="0"/>
        <w:rPr>
          <w:rFonts w:hint="eastAsia" w:ascii="宋体" w:hAnsi="宋体"/>
          <w:sz w:val="24"/>
          <w:szCs w:val="28"/>
          <w:lang w:val="en-US" w:eastAsia="zh-CN"/>
        </w:rPr>
      </w:pPr>
      <w:r>
        <w:rPr>
          <w:rFonts w:hint="eastAsia" w:ascii="宋体" w:hAnsi="宋体"/>
          <w:sz w:val="24"/>
          <w:szCs w:val="28"/>
          <w:lang w:val="en-US" w:eastAsia="zh-CN"/>
        </w:rPr>
        <w:t>要求：画面清晰、曝光准确、色彩无失真、构图美观、镜头稳定。 </w:t>
      </w:r>
    </w:p>
    <w:p>
      <w:pPr>
        <w:numPr>
          <w:ilvl w:val="0"/>
          <w:numId w:val="0"/>
        </w:numPr>
        <w:spacing w:before="312" w:beforeLines="100" w:after="312" w:afterLines="100" w:line="360" w:lineRule="auto"/>
        <w:rPr>
          <w:rFonts w:hint="eastAsia" w:ascii="宋体" w:hAnsi="宋体"/>
          <w:sz w:val="24"/>
          <w:szCs w:val="28"/>
          <w:lang w:val="en-US" w:eastAsia="zh-CN"/>
        </w:rPr>
      </w:pPr>
      <w:r>
        <w:rPr>
          <w:rFonts w:hint="eastAsia" w:ascii="宋体" w:hAnsi="宋体"/>
          <w:sz w:val="24"/>
          <w:szCs w:val="28"/>
          <w:lang w:val="en-US" w:eastAsia="zh-CN"/>
        </w:rPr>
        <w:t>（3）编辑（25分） </w:t>
      </w:r>
    </w:p>
    <w:p>
      <w:pPr>
        <w:numPr>
          <w:ilvl w:val="0"/>
          <w:numId w:val="0"/>
        </w:numPr>
        <w:spacing w:before="312" w:beforeLines="100" w:after="312" w:afterLines="100" w:line="360" w:lineRule="auto"/>
        <w:ind w:firstLine="420" w:firstLineChars="0"/>
        <w:rPr>
          <w:rFonts w:hint="eastAsia" w:ascii="宋体" w:hAnsi="宋体"/>
          <w:sz w:val="24"/>
          <w:szCs w:val="28"/>
          <w:lang w:val="en-US" w:eastAsia="zh-CN"/>
        </w:rPr>
      </w:pPr>
      <w:r>
        <w:rPr>
          <w:rFonts w:hint="eastAsia" w:ascii="宋体" w:hAnsi="宋体"/>
          <w:sz w:val="24"/>
          <w:szCs w:val="28"/>
          <w:lang w:val="en-US" w:eastAsia="zh-CN"/>
        </w:rPr>
        <w:t>要求：结构流畅，配乐得当，字幕规范，无跳轴夹帧等瑕疵。 </w:t>
      </w:r>
    </w:p>
    <w:p>
      <w:pPr>
        <w:numPr>
          <w:ilvl w:val="0"/>
          <w:numId w:val="0"/>
        </w:numPr>
        <w:spacing w:before="312" w:beforeLines="100" w:after="312" w:afterLines="100" w:line="360" w:lineRule="auto"/>
        <w:rPr>
          <w:rFonts w:hint="eastAsia" w:ascii="宋体" w:hAnsi="宋体"/>
          <w:sz w:val="24"/>
          <w:szCs w:val="28"/>
          <w:lang w:val="en-US" w:eastAsia="zh-CN"/>
        </w:rPr>
      </w:pPr>
      <w:r>
        <w:rPr>
          <w:rFonts w:hint="eastAsia" w:ascii="宋体" w:hAnsi="宋体"/>
          <w:sz w:val="24"/>
          <w:szCs w:val="28"/>
          <w:lang w:val="en-US" w:eastAsia="zh-CN"/>
        </w:rPr>
        <w:t>（4）创新性（10分） </w:t>
      </w:r>
    </w:p>
    <w:p>
      <w:pPr>
        <w:numPr>
          <w:ilvl w:val="0"/>
          <w:numId w:val="0"/>
        </w:numPr>
        <w:spacing w:before="312" w:beforeLines="100" w:after="312" w:afterLines="100" w:line="360" w:lineRule="auto"/>
        <w:ind w:firstLine="420" w:firstLineChars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szCs w:val="28"/>
          <w:lang w:val="en-US" w:eastAsia="zh-CN"/>
        </w:rPr>
        <w:t>要求：剧本、拍摄、编辑等方面具有新颖的角度和手法。</w:t>
      </w:r>
    </w:p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ngLiU_HKSCS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FE3281"/>
    <w:rsid w:val="48FE32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2017-04-26T08:16:00Z</dcterms:created>
  <dc:creator>涛</dc:creator>
  <cp:lastModifiedBy>涛</cp:lastModifiedBy>
  <dcterms:modified xsi:type="dcterms:W3CDTF">2017-04-26T08:16:14Z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