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beforeLines="50" w:after="312" w:afterLines="100"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附件</w:t>
      </w:r>
    </w:p>
    <w:p>
      <w:pPr>
        <w:spacing w:before="156" w:beforeLines="50" w:after="312" w:afterLines="10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广东海洋大学学生会应聘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  <w:lang w:val="zh-CN"/>
        </w:rPr>
        <w:t>部长（副部长）报名表</w:t>
      </w:r>
    </w:p>
    <w:tbl>
      <w:tblPr>
        <w:tblStyle w:val="5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228"/>
        <w:gridCol w:w="879"/>
        <w:gridCol w:w="1225"/>
        <w:gridCol w:w="619"/>
        <w:gridCol w:w="623"/>
        <w:gridCol w:w="1389"/>
        <w:gridCol w:w="1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2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政治面目</w:t>
            </w:r>
          </w:p>
        </w:tc>
        <w:tc>
          <w:tcPr>
            <w:tcW w:w="138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所在学院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2107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曾任职务</w:t>
            </w:r>
          </w:p>
        </w:tc>
        <w:tc>
          <w:tcPr>
            <w:tcW w:w="26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专业班级</w:t>
            </w:r>
          </w:p>
        </w:tc>
        <w:tc>
          <w:tcPr>
            <w:tcW w:w="2107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爱好特长</w:t>
            </w:r>
          </w:p>
        </w:tc>
        <w:tc>
          <w:tcPr>
            <w:tcW w:w="26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宿舍</w:t>
            </w:r>
          </w:p>
        </w:tc>
        <w:tc>
          <w:tcPr>
            <w:tcW w:w="2107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手机长号/短号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03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竞聘职位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第一志愿</w:t>
            </w:r>
          </w:p>
        </w:tc>
        <w:tc>
          <w:tcPr>
            <w:tcW w:w="6489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03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第二志愿</w:t>
            </w:r>
          </w:p>
        </w:tc>
        <w:tc>
          <w:tcPr>
            <w:tcW w:w="6489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大学期间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工作经历与突出表现</w:t>
            </w:r>
          </w:p>
        </w:tc>
        <w:tc>
          <w:tcPr>
            <w:tcW w:w="7717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4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大学期间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获奖情况</w:t>
            </w:r>
          </w:p>
        </w:tc>
        <w:tc>
          <w:tcPr>
            <w:tcW w:w="7717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4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自我评价及对竞聘职位的工作设想</w:t>
            </w:r>
          </w:p>
        </w:tc>
        <w:tc>
          <w:tcPr>
            <w:tcW w:w="7717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4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推荐意见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（由所在部门的部长或学院团委书记填写）</w:t>
            </w:r>
          </w:p>
        </w:tc>
        <w:tc>
          <w:tcPr>
            <w:tcW w:w="7717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240" w:lineRule="atLeast"/>
        <w:jc w:val="lef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备注：</w:t>
      </w:r>
    </w:p>
    <w:p>
      <w:pPr>
        <w:spacing w:line="240" w:lineRule="atLeast"/>
        <w:jc w:val="lef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1、请填表者另纸附1000字以上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竞聘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报告（电子版），不要求上交打印版。</w:t>
      </w:r>
    </w:p>
    <w:p>
      <w:pPr>
        <w:spacing w:line="240" w:lineRule="atLeast"/>
        <w:jc w:val="lef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2、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单位推荐，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请将本报名表1份、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竞聘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报告1份发给部长。请各部长将所有竞聘材料汇总后</w:t>
      </w:r>
      <w:r>
        <w:rPr>
          <w:rFonts w:hint="eastAsia" w:asciiTheme="minorEastAsia" w:hAnsiTheme="minorEastAsia" w:cstheme="minorEastAsia"/>
          <w:b/>
          <w:szCs w:val="21"/>
          <w:lang w:eastAsia="zh-CN"/>
        </w:rPr>
        <w:t>，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打包文件命名为部门名称，于5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月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日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中午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12：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szCs w:val="21"/>
        </w:rPr>
        <w:instrText xml:space="preserve"> HYPERLINK "mailto:00前发到邮箱zxt@gdousu.com" </w:instrTex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Cs w:val="21"/>
        </w:rPr>
        <w:t>00前发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至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邮箱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szCs w:val="21"/>
          <w:lang w:val="en-US" w:eastAsia="zh-CN"/>
        </w:rPr>
        <w:t>suzxt@gdou.edu.cn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。</w:t>
      </w:r>
    </w:p>
    <w:p>
      <w:pPr>
        <w:spacing w:line="240" w:lineRule="atLeast"/>
        <w:jc w:val="lef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、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个人自荐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，请直接将报名表、1000字竞聘报告电子版打包命名为“学院+姓名”，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szCs w:val="21"/>
        </w:rPr>
        <w:instrText xml:space="preserve"> HYPERLINK "mailto:发送到邮箱zxt@gdousu.com" </w:instrTex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separate"/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于5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月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日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中午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12：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szCs w:val="21"/>
        </w:rPr>
        <w:instrText xml:space="preserve"> HYPERLINK "mailto:00前发到邮箱zxt@gdousu.com" </w:instrTex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Cs w:val="21"/>
        </w:rPr>
        <w:t>00前发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至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邮箱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szCs w:val="21"/>
          <w:lang w:val="en-US" w:eastAsia="zh-CN"/>
        </w:rPr>
        <w:t>suzxt@gdou.edu.cn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szCs w:val="21"/>
        </w:rPr>
        <w:t>。</w:t>
      </w:r>
    </w:p>
    <w:p>
      <w:pPr>
        <w:spacing w:line="240" w:lineRule="atLeast"/>
        <w:jc w:val="lef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、纸质版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报名表于5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月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日</w:t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中午12点前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交到</w:t>
      </w:r>
      <w:r>
        <w:rPr>
          <w:rFonts w:hint="eastAsia" w:asciiTheme="minorEastAsia" w:hAnsiTheme="minorEastAsia" w:eastAsiaTheme="minorEastAsia" w:cstheme="minorEastAsia"/>
          <w:b/>
          <w:szCs w:val="21"/>
          <w:lang w:val="en-US" w:eastAsia="zh-CN"/>
        </w:rPr>
        <w:t>体育楼二号楼308校学生会办公室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7A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7A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7A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‹ÎS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Mincho Demibold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ras Bold ITC">
    <w:altName w:val="Yu Gothic UI Semibold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Yu Gothic UI Semibold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Yu Gothic UI Semiligh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Yu Gothic UI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Yu Gothic UI Semibold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Yu Gothic UI Semibold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aramond">
    <w:altName w:val="Yu Mincho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Gill Sans MT Ext Condensed Bold">
    <w:altName w:val="Yu Gothic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Agency FB">
    <w:altName w:val="Yu Gothic UI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Mincho Demibold"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icrosoft YaHei UI">
    <w:panose1 w:val="020B0503020204020204"/>
    <w:charset w:val="86"/>
    <w:family w:val="modern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decorative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B8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2FF" w:usb1="0000FCFF" w:usb2="00000001" w:usb3="00000000" w:csb0="6000019F" w:csb1="DFD7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Leelawadee">
    <w:altName w:val="Leelawadee UI"/>
    <w:panose1 w:val="020B0802040204020203"/>
    <w:charset w:val="00"/>
    <w:family w:val="auto"/>
    <w:pitch w:val="default"/>
    <w:sig w:usb0="00000000" w:usb1="00000000" w:usb2="00000000" w:usb3="00000000" w:csb0="2001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altName w:val="Segoe Print"/>
    <w:panose1 w:val="02020803070505020304"/>
    <w:charset w:val="00"/>
    <w:family w:val="auto"/>
    <w:pitch w:val="default"/>
    <w:sig w:usb0="00000000" w:usb1="00000000" w:usb2="00000008" w:usb3="00000000" w:csb0="00000041" w:csb1="2008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EFF" w:usb1="C000605B" w:usb2="00000029" w:usb3="00000000" w:csb0="200101FF" w:csb1="2028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Mincho Light">
    <w:panose1 w:val="02020300000000000000"/>
    <w:charset w:val="80"/>
    <w:family w:val="auto"/>
    <w:pitch w:val="default"/>
    <w:sig w:usb0="800002E7" w:usb1="2AC7FCF0" w:usb2="00000012" w:usb3="00000000" w:csb0="2002009F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Kozuka Gothic Pr6N H">
    <w:altName w:val="MS UI Gothic"/>
    <w:panose1 w:val="020B0800000000000000"/>
    <w:charset w:val="80"/>
    <w:family w:val="modern"/>
    <w:pitch w:val="default"/>
    <w:sig w:usb0="00000000" w:usb1="00000000" w:usb2="00000012" w:usb3="00000000" w:csb0="2002009F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MS PMincho">
    <w:altName w:val="Yu Mincho Demibold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Kozuka Gothic Pr6N H">
    <w:altName w:val="MS UI Gothic"/>
    <w:panose1 w:val="020B0800000000000000"/>
    <w:charset w:val="80"/>
    <w:family w:val="swiss"/>
    <w:pitch w:val="default"/>
    <w:sig w:usb0="00000000" w:usb1="00000000" w:usb2="00000012" w:usb3="00000000" w:csb0="2002009F" w:csb1="00000000"/>
  </w:font>
  <w:font w:name="Kozuka Gothic Pr6N H">
    <w:altName w:val="MS UI Gothic"/>
    <w:panose1 w:val="020B0800000000000000"/>
    <w:charset w:val="80"/>
    <w:family w:val="decorative"/>
    <w:pitch w:val="default"/>
    <w:sig w:usb0="00000000" w:usb1="00000000" w:usb2="00000012" w:usb3="00000000" w:csb0="2002009F" w:csb1="00000000"/>
  </w:font>
  <w:font w:name="Kozuka Gothic Pr6N H">
    <w:altName w:val="MS UI Gothic"/>
    <w:panose1 w:val="020B0800000000000000"/>
    <w:charset w:val="80"/>
    <w:family w:val="roman"/>
    <w:pitch w:val="default"/>
    <w:sig w:usb0="00000000" w:usb1="00000000" w:usb2="00000012" w:usb3="00000000" w:csb0="200200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7ABD"/>
    <w:rsid w:val="01CB7ABD"/>
    <w:rsid w:val="124A6097"/>
    <w:rsid w:val="130E274C"/>
    <w:rsid w:val="195B0C59"/>
    <w:rsid w:val="46B6590C"/>
    <w:rsid w:val="5DD40B3C"/>
    <w:rsid w:val="6B6500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840" w:leftChars="400"/>
    </w:p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2016-04-19T05:10:00Z</dcterms:created>
  <dc:creator>Ellery</dc:creator>
  <cp:lastModifiedBy>Administrator</cp:lastModifiedBy>
  <dcterms:modified xsi:type="dcterms:W3CDTF">2017-05-06T10:16:46Z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